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19652400">
                <wp:simplePos x="0" y="0"/>
                <wp:positionH relativeFrom="column">
                  <wp:posOffset>-385445</wp:posOffset>
                </wp:positionH>
                <wp:positionV relativeFrom="page">
                  <wp:posOffset>1334135</wp:posOffset>
                </wp:positionV>
                <wp:extent cx="5998845" cy="361315"/>
                <wp:effectExtent l="0" t="0" r="0" b="63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361315"/>
                        </a:xfrm>
                        <a:prstGeom prst="rect">
                          <a:avLst/>
                        </a:prstGeom>
                        <a:noFill/>
                        <a:ln w="9525">
                          <a:noFill/>
                          <a:miter lim="800000"/>
                          <a:headEnd/>
                          <a:tailEnd/>
                        </a:ln>
                      </wps:spPr>
                      <wps:txbx>
                        <w:txbxContent>
                          <w:p w14:paraId="6894810C" w14:textId="40427919" w:rsidR="00804D25" w:rsidRDefault="004F39F9"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Vibrating Roller </w:t>
                            </w:r>
                            <w:r w:rsidR="00F67039">
                              <w:rPr>
                                <w:rFonts w:asciiTheme="minorHAnsi" w:hAnsiTheme="minorHAnsi" w:cstheme="minorHAnsi"/>
                                <w:b/>
                                <w:sz w:val="32"/>
                                <w:lang w:val="en-NZ"/>
                              </w:rPr>
                              <w:t>Single Drum</w:t>
                            </w:r>
                            <w:r w:rsidR="00EF079C">
                              <w:rPr>
                                <w:rFonts w:asciiTheme="minorHAnsi" w:hAnsiTheme="minorHAnsi" w:cstheme="minorHAnsi"/>
                                <w:b/>
                                <w:sz w:val="32"/>
                                <w:lang w:val="en-NZ"/>
                              </w:rPr>
                              <w:t xml:space="preserve"> </w:t>
                            </w:r>
                            <w:r w:rsidR="004B3547">
                              <w:rPr>
                                <w:rFonts w:asciiTheme="minorHAnsi" w:hAnsiTheme="minorHAnsi" w:cstheme="minorHAnsi"/>
                                <w:b/>
                                <w:sz w:val="32"/>
                                <w:lang w:val="en-NZ"/>
                              </w:rPr>
                              <w:t>430kg</w:t>
                            </w:r>
                            <w:r>
                              <w:rPr>
                                <w:rFonts w:asciiTheme="minorHAnsi" w:hAnsiTheme="minorHAnsi" w:cstheme="minorHAnsi"/>
                                <w:b/>
                                <w:sz w:val="32"/>
                                <w:lang w:val="en-NZ"/>
                              </w:rPr>
                              <w:t xml:space="preserve">  &amp; Trailer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30.35pt;margin-top:105.05pt;width:472.35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" filled="f" stroked="f">
                <v:textbox>
                  <w:txbxContent>
                    <w:p w14:paraId="6894810C" w14:textId="40427919" w:rsidR="00804D25" w:rsidRDefault="004F39F9"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Vibrating Roller </w:t>
                      </w:r>
                      <w:r w:rsidR="00F67039">
                        <w:rPr>
                          <w:rFonts w:asciiTheme="minorHAnsi" w:hAnsiTheme="minorHAnsi" w:cstheme="minorHAnsi"/>
                          <w:b/>
                          <w:sz w:val="32"/>
                          <w:lang w:val="en-NZ"/>
                        </w:rPr>
                        <w:t>Single Drum</w:t>
                      </w:r>
                      <w:r w:rsidR="00EF079C">
                        <w:rPr>
                          <w:rFonts w:asciiTheme="minorHAnsi" w:hAnsiTheme="minorHAnsi" w:cstheme="minorHAnsi"/>
                          <w:b/>
                          <w:sz w:val="32"/>
                          <w:lang w:val="en-NZ"/>
                        </w:rPr>
                        <w:t xml:space="preserve"> </w:t>
                      </w:r>
                      <w:r w:rsidR="004B3547">
                        <w:rPr>
                          <w:rFonts w:asciiTheme="minorHAnsi" w:hAnsiTheme="minorHAnsi" w:cstheme="minorHAnsi"/>
                          <w:b/>
                          <w:sz w:val="32"/>
                          <w:lang w:val="en-NZ"/>
                        </w:rPr>
                        <w:t>430kg</w:t>
                      </w:r>
                      <w:r>
                        <w:rPr>
                          <w:rFonts w:asciiTheme="minorHAnsi" w:hAnsiTheme="minorHAnsi" w:cstheme="minorHAnsi"/>
                          <w:b/>
                          <w:sz w:val="32"/>
                          <w:lang w:val="en-NZ"/>
                        </w:rPr>
                        <w:t xml:space="preserve">  &amp; Trailer</w:t>
                      </w:r>
                      <w:r w:rsidR="000F1936">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xml:space="preserve">– </w:t>
                      </w:r>
                      <w:r w:rsidR="00392235">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Instructions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06E70891" w14:textId="77777777" w:rsidR="004B3547" w:rsidRDefault="004B3547" w:rsidP="00182542">
      <w:pPr>
        <w:rPr>
          <w:rFonts w:asciiTheme="minorHAnsi" w:hAnsiTheme="minorHAnsi" w:cstheme="minorHAnsi"/>
          <w:b/>
          <w:sz w:val="23"/>
          <w:szCs w:val="23"/>
          <w:u w:val="single"/>
          <w:lang w:val="en-NZ"/>
        </w:rPr>
      </w:pPr>
    </w:p>
    <w:p w14:paraId="05F6D633" w14:textId="06B0D013" w:rsidR="004B3547" w:rsidRPr="00C0294B" w:rsidRDefault="004B3547" w:rsidP="004B3547">
      <w:pPr>
        <w:pStyle w:val="ListParagraph"/>
        <w:numPr>
          <w:ilvl w:val="0"/>
          <w:numId w:val="31"/>
        </w:numPr>
        <w:rPr>
          <w:rFonts w:ascii="Calibri" w:hAnsi="Calibri" w:cs="Calibri"/>
          <w:bCs/>
          <w:sz w:val="23"/>
          <w:szCs w:val="23"/>
          <w:lang w:val="en-NZ"/>
        </w:rPr>
      </w:pPr>
      <w:r w:rsidRPr="00C0294B">
        <w:rPr>
          <w:rFonts w:ascii="Calibri" w:hAnsi="Calibri" w:cs="Calibri"/>
          <w:sz w:val="23"/>
          <w:szCs w:val="23"/>
        </w:rPr>
        <w:t>Use extreme caution and always be aware of ground subsidence with compaction vibration transfer.</w:t>
      </w:r>
    </w:p>
    <w:p w14:paraId="3DCCF72C" w14:textId="5EDF091C" w:rsidR="00B923D7" w:rsidRPr="00C0294B" w:rsidRDefault="004B3547" w:rsidP="00182542">
      <w:pPr>
        <w:pStyle w:val="ListParagraph"/>
        <w:numPr>
          <w:ilvl w:val="0"/>
          <w:numId w:val="31"/>
        </w:numPr>
        <w:rPr>
          <w:rFonts w:ascii="Calibri" w:hAnsi="Calibri" w:cs="Calibri"/>
          <w:bCs/>
          <w:sz w:val="23"/>
          <w:szCs w:val="23"/>
          <w:lang w:val="en-NZ"/>
        </w:rPr>
      </w:pPr>
      <w:r w:rsidRPr="00C0294B">
        <w:rPr>
          <w:rFonts w:ascii="Calibri" w:hAnsi="Calibri" w:cs="Calibri"/>
          <w:sz w:val="23"/>
          <w:szCs w:val="23"/>
        </w:rPr>
        <w:t>Ensure the work area is clear of any obstacles, steep gradients or uneven ground</w:t>
      </w:r>
      <w:r w:rsidR="00C0294B" w:rsidRPr="00C0294B">
        <w:rPr>
          <w:rFonts w:ascii="Calibri" w:hAnsi="Calibri" w:cs="Calibri"/>
          <w:sz w:val="23"/>
          <w:szCs w:val="23"/>
        </w:rPr>
        <w:t>.</w:t>
      </w:r>
    </w:p>
    <w:p w14:paraId="7C43D8E9" w14:textId="77777777" w:rsidR="0090152D" w:rsidRPr="00A233E5" w:rsidRDefault="0090152D" w:rsidP="00182542">
      <w:pPr>
        <w:rPr>
          <w:rFonts w:asciiTheme="minorHAnsi" w:hAnsiTheme="minorHAnsi" w:cstheme="minorHAnsi"/>
          <w:sz w:val="23"/>
          <w:szCs w:val="23"/>
          <w:lang w:val="en-NZ"/>
        </w:rPr>
      </w:pPr>
    </w:p>
    <w:p w14:paraId="709AA586" w14:textId="33107478" w:rsidR="00C0294B" w:rsidRDefault="00B65446" w:rsidP="00C0294B">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4D369FAE" w14:textId="77777777" w:rsidR="00C0294B" w:rsidRDefault="00C0294B" w:rsidP="00C0294B">
      <w:pPr>
        <w:rPr>
          <w:rFonts w:asciiTheme="minorHAnsi" w:hAnsiTheme="minorHAnsi" w:cstheme="minorHAnsi"/>
          <w:b/>
          <w:sz w:val="23"/>
          <w:szCs w:val="23"/>
          <w:u w:val="single"/>
          <w:lang w:val="en-NZ"/>
        </w:rPr>
      </w:pPr>
    </w:p>
    <w:p w14:paraId="564A3600" w14:textId="5C20B5DA"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Turn ignition switch to On position.</w:t>
      </w:r>
    </w:p>
    <w:p w14:paraId="2911C298" w14:textId="76E51F99"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Turn fuel tap on.</w:t>
      </w:r>
    </w:p>
    <w:p w14:paraId="44E65EF2" w14:textId="02874CA7"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Move throttle lever to half throttle.</w:t>
      </w:r>
    </w:p>
    <w:p w14:paraId="24356111" w14:textId="3E7D39AF"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Ensure the Forward/Reverse lever is in the neutral position.</w:t>
      </w:r>
    </w:p>
    <w:p w14:paraId="515E75EE" w14:textId="12C9C2DA"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Engage choke (cold start).</w:t>
      </w:r>
    </w:p>
    <w:p w14:paraId="295B8E9B" w14:textId="356CF9AD"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Pull start cord until a slight resistance is felt. Let cord recoil and give sharp pulls to start engine.</w:t>
      </w:r>
    </w:p>
    <w:p w14:paraId="685E9117" w14:textId="234982BF"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Release choke when engine starts.</w:t>
      </w:r>
    </w:p>
    <w:p w14:paraId="14C5982C" w14:textId="3617244F"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Move throttle lever to the idle position. And allow engine to warm up.</w:t>
      </w:r>
    </w:p>
    <w:p w14:paraId="1FBE6107" w14:textId="77777777"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Keep both hands on controls at all times</w:t>
      </w:r>
      <w:r>
        <w:rPr>
          <w:rFonts w:asciiTheme="minorHAnsi" w:hAnsiTheme="minorHAnsi" w:cstheme="minorHAnsi"/>
          <w:sz w:val="23"/>
          <w:szCs w:val="23"/>
        </w:rPr>
        <w:t>.</w:t>
      </w:r>
      <w:r w:rsidRPr="00C0294B">
        <w:rPr>
          <w:rFonts w:asciiTheme="minorHAnsi" w:hAnsiTheme="minorHAnsi" w:cstheme="minorHAnsi"/>
          <w:sz w:val="23"/>
          <w:szCs w:val="23"/>
        </w:rPr>
        <w:t xml:space="preserve"> </w:t>
      </w:r>
    </w:p>
    <w:p w14:paraId="67631B24" w14:textId="77777777"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Move throttle lever to desired speed Note: maximum compaction is achieved with full throttle</w:t>
      </w:r>
      <w:r>
        <w:rPr>
          <w:rFonts w:asciiTheme="minorHAnsi" w:hAnsiTheme="minorHAnsi" w:cstheme="minorHAnsi"/>
          <w:sz w:val="23"/>
          <w:szCs w:val="23"/>
        </w:rPr>
        <w:t>.</w:t>
      </w:r>
    </w:p>
    <w:p w14:paraId="6517F53B" w14:textId="77777777"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 xml:space="preserve"> Lift control handle to balance roller on its drum</w:t>
      </w:r>
      <w:r>
        <w:rPr>
          <w:rFonts w:asciiTheme="minorHAnsi" w:hAnsiTheme="minorHAnsi" w:cstheme="minorHAnsi"/>
          <w:sz w:val="23"/>
          <w:szCs w:val="23"/>
        </w:rPr>
        <w:t>.</w:t>
      </w:r>
    </w:p>
    <w:p w14:paraId="598449E1" w14:textId="77777777"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 xml:space="preserve"> Proceed to move roller around area to be compacted by moving the forward reverse lever in the desired direction, the further you push or pull this lever the faster the travel speed will be</w:t>
      </w:r>
      <w:r>
        <w:rPr>
          <w:rFonts w:asciiTheme="minorHAnsi" w:hAnsiTheme="minorHAnsi" w:cstheme="minorHAnsi"/>
          <w:sz w:val="23"/>
          <w:szCs w:val="23"/>
        </w:rPr>
        <w:t>.</w:t>
      </w:r>
      <w:r w:rsidRPr="00C0294B">
        <w:rPr>
          <w:rFonts w:asciiTheme="minorHAnsi" w:hAnsiTheme="minorHAnsi" w:cstheme="minorHAnsi"/>
          <w:sz w:val="23"/>
          <w:szCs w:val="23"/>
        </w:rPr>
        <w:t xml:space="preserve"> </w:t>
      </w:r>
    </w:p>
    <w:p w14:paraId="39D8DAC5" w14:textId="77777777" w:rsidR="00F67039" w:rsidRPr="00F67039"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 xml:space="preserve">To steer the roller pull or push on the main handle in the direction you want to go while the roller is </w:t>
      </w:r>
    </w:p>
    <w:p w14:paraId="20263863" w14:textId="7989E310" w:rsidR="00C0294B" w:rsidRPr="00F67039" w:rsidRDefault="00C0294B" w:rsidP="00F67039">
      <w:pPr>
        <w:pStyle w:val="ListParagraph"/>
        <w:numPr>
          <w:ilvl w:val="0"/>
          <w:numId w:val="33"/>
        </w:numPr>
        <w:jc w:val="both"/>
        <w:rPr>
          <w:rFonts w:asciiTheme="minorHAnsi" w:hAnsiTheme="minorHAnsi" w:cstheme="minorHAnsi"/>
          <w:bCs/>
          <w:sz w:val="23"/>
          <w:szCs w:val="23"/>
          <w:lang w:val="en-NZ"/>
        </w:rPr>
      </w:pPr>
      <w:r w:rsidRPr="00C0294B">
        <w:rPr>
          <w:rFonts w:asciiTheme="minorHAnsi" w:hAnsiTheme="minorHAnsi" w:cstheme="minorHAnsi"/>
          <w:sz w:val="23"/>
          <w:szCs w:val="23"/>
        </w:rPr>
        <w:t>moving</w:t>
      </w:r>
      <w:r>
        <w:rPr>
          <w:rFonts w:asciiTheme="minorHAnsi" w:hAnsiTheme="minorHAnsi" w:cstheme="minorHAnsi"/>
          <w:sz w:val="23"/>
          <w:szCs w:val="23"/>
        </w:rPr>
        <w:t>.</w:t>
      </w:r>
    </w:p>
    <w:p w14:paraId="6A04802A" w14:textId="77777777" w:rsidR="00F67039" w:rsidRDefault="00F67039" w:rsidP="00F67039">
      <w:pPr>
        <w:jc w:val="both"/>
        <w:rPr>
          <w:rFonts w:asciiTheme="minorHAnsi" w:hAnsiTheme="minorHAnsi" w:cstheme="minorHAnsi"/>
          <w:bCs/>
          <w:sz w:val="23"/>
          <w:szCs w:val="23"/>
          <w:lang w:val="en-NZ"/>
        </w:rPr>
      </w:pPr>
    </w:p>
    <w:p w14:paraId="706E226A" w14:textId="77777777" w:rsidR="00F67039" w:rsidRDefault="00F67039" w:rsidP="00F67039">
      <w:pPr>
        <w:jc w:val="both"/>
        <w:rPr>
          <w:rFonts w:asciiTheme="minorHAnsi" w:hAnsiTheme="minorHAnsi" w:cstheme="minorHAnsi"/>
          <w:bCs/>
          <w:sz w:val="23"/>
          <w:szCs w:val="23"/>
          <w:lang w:val="en-NZ"/>
        </w:rPr>
      </w:pPr>
    </w:p>
    <w:p w14:paraId="302F962D" w14:textId="77777777" w:rsidR="00F67039" w:rsidRDefault="00F67039" w:rsidP="00F67039">
      <w:pPr>
        <w:jc w:val="both"/>
        <w:rPr>
          <w:rFonts w:asciiTheme="minorHAnsi" w:hAnsiTheme="minorHAnsi" w:cstheme="minorHAnsi"/>
          <w:bCs/>
          <w:sz w:val="23"/>
          <w:szCs w:val="23"/>
          <w:lang w:val="en-NZ"/>
        </w:rPr>
      </w:pPr>
    </w:p>
    <w:p w14:paraId="37FA4259" w14:textId="77777777" w:rsidR="00F67039" w:rsidRDefault="00F67039" w:rsidP="00F67039">
      <w:pPr>
        <w:jc w:val="both"/>
        <w:rPr>
          <w:rFonts w:asciiTheme="minorHAnsi" w:hAnsiTheme="minorHAnsi" w:cstheme="minorHAnsi"/>
          <w:bCs/>
          <w:sz w:val="23"/>
          <w:szCs w:val="23"/>
          <w:lang w:val="en-NZ"/>
        </w:rPr>
      </w:pPr>
    </w:p>
    <w:p w14:paraId="489BA66D" w14:textId="77777777" w:rsidR="00F67039" w:rsidRDefault="00F67039" w:rsidP="00F67039">
      <w:pPr>
        <w:jc w:val="both"/>
        <w:rPr>
          <w:rFonts w:asciiTheme="minorHAnsi" w:hAnsiTheme="minorHAnsi" w:cstheme="minorHAnsi"/>
          <w:bCs/>
          <w:sz w:val="23"/>
          <w:szCs w:val="23"/>
          <w:lang w:val="en-NZ"/>
        </w:rPr>
      </w:pPr>
    </w:p>
    <w:p w14:paraId="3B038F2A" w14:textId="77777777" w:rsidR="00F67039" w:rsidRPr="00F67039" w:rsidRDefault="00F67039" w:rsidP="00F67039">
      <w:pPr>
        <w:jc w:val="both"/>
        <w:rPr>
          <w:rFonts w:asciiTheme="minorHAnsi" w:hAnsiTheme="minorHAnsi" w:cstheme="minorHAnsi"/>
          <w:bCs/>
          <w:sz w:val="23"/>
          <w:szCs w:val="23"/>
          <w:lang w:val="en-NZ"/>
        </w:rPr>
      </w:pPr>
    </w:p>
    <w:p w14:paraId="0D333411" w14:textId="77777777"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 xml:space="preserve"> If full vibration compaction is required turn the vibration function on once roller is moving</w:t>
      </w:r>
      <w:r>
        <w:rPr>
          <w:rFonts w:asciiTheme="minorHAnsi" w:hAnsiTheme="minorHAnsi" w:cstheme="minorHAnsi"/>
          <w:sz w:val="23"/>
          <w:szCs w:val="23"/>
        </w:rPr>
        <w:t>.</w:t>
      </w:r>
    </w:p>
    <w:p w14:paraId="68DDBB7D" w14:textId="77777777" w:rsidR="00F67039" w:rsidRPr="00F67039"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 xml:space="preserve"> At the end of the compaction line move the Forward/Reverse lever in the opposite direction or neutral to stop</w:t>
      </w:r>
      <w:r w:rsidR="00F67039">
        <w:rPr>
          <w:rFonts w:asciiTheme="minorHAnsi" w:hAnsiTheme="minorHAnsi" w:cstheme="minorHAnsi"/>
          <w:sz w:val="23"/>
          <w:szCs w:val="23"/>
        </w:rPr>
        <w:t>.</w:t>
      </w:r>
    </w:p>
    <w:p w14:paraId="03D3D805" w14:textId="7B723EBC" w:rsidR="00C0294B" w:rsidRPr="00C0294B" w:rsidRDefault="00C0294B" w:rsidP="00C0294B">
      <w:pPr>
        <w:pStyle w:val="ListParagraph"/>
        <w:numPr>
          <w:ilvl w:val="0"/>
          <w:numId w:val="33"/>
        </w:numPr>
        <w:rPr>
          <w:rFonts w:asciiTheme="minorHAnsi" w:hAnsiTheme="minorHAnsi" w:cstheme="minorHAnsi"/>
          <w:bCs/>
          <w:sz w:val="23"/>
          <w:szCs w:val="23"/>
          <w:lang w:val="en-NZ"/>
        </w:rPr>
      </w:pPr>
      <w:r w:rsidRPr="00C0294B">
        <w:rPr>
          <w:rFonts w:asciiTheme="minorHAnsi" w:hAnsiTheme="minorHAnsi" w:cstheme="minorHAnsi"/>
          <w:sz w:val="23"/>
          <w:szCs w:val="23"/>
        </w:rPr>
        <w:t>If you choose to stop ensure you turn the vibration function off</w:t>
      </w:r>
    </w:p>
    <w:p w14:paraId="4D96128D" w14:textId="77777777" w:rsidR="00C0294B" w:rsidRPr="00C0294B" w:rsidRDefault="00C0294B" w:rsidP="00C0294B">
      <w:pPr>
        <w:pStyle w:val="ListParagraph"/>
        <w:rPr>
          <w:rFonts w:asciiTheme="minorHAnsi" w:hAnsiTheme="minorHAnsi" w:cstheme="minorHAnsi"/>
          <w:bCs/>
          <w:sz w:val="23"/>
          <w:szCs w:val="23"/>
          <w:lang w:val="en-NZ"/>
        </w:rPr>
      </w:pP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4121CC30" w14:textId="77777777" w:rsidR="00F67039" w:rsidRDefault="00F67039" w:rsidP="007A41F2">
      <w:pPr>
        <w:rPr>
          <w:rFonts w:asciiTheme="minorHAnsi" w:hAnsiTheme="minorHAnsi" w:cstheme="minorHAnsi"/>
          <w:b/>
          <w:sz w:val="23"/>
          <w:szCs w:val="23"/>
          <w:u w:val="single"/>
          <w:lang w:val="en-NZ"/>
        </w:rPr>
      </w:pPr>
    </w:p>
    <w:p w14:paraId="352F6B96" w14:textId="5958C05D" w:rsidR="00F67039" w:rsidRPr="00F67039" w:rsidRDefault="00F67039" w:rsidP="00F67039">
      <w:pPr>
        <w:pStyle w:val="ListParagraph"/>
        <w:numPr>
          <w:ilvl w:val="0"/>
          <w:numId w:val="34"/>
        </w:numPr>
        <w:rPr>
          <w:rFonts w:asciiTheme="minorHAnsi" w:hAnsiTheme="minorHAnsi" w:cstheme="minorHAnsi"/>
          <w:bCs/>
          <w:sz w:val="23"/>
          <w:szCs w:val="23"/>
          <w:lang w:val="en-NZ"/>
        </w:rPr>
      </w:pPr>
      <w:r>
        <w:t>Idle engine</w:t>
      </w:r>
    </w:p>
    <w:p w14:paraId="16B1CA89" w14:textId="31A0D01A" w:rsidR="00F67039" w:rsidRPr="00F67039" w:rsidRDefault="00F67039" w:rsidP="00F67039">
      <w:pPr>
        <w:pStyle w:val="ListParagraph"/>
        <w:numPr>
          <w:ilvl w:val="0"/>
          <w:numId w:val="34"/>
        </w:numPr>
        <w:rPr>
          <w:rFonts w:asciiTheme="minorHAnsi" w:hAnsiTheme="minorHAnsi" w:cstheme="minorHAnsi"/>
          <w:bCs/>
          <w:sz w:val="23"/>
          <w:szCs w:val="23"/>
          <w:lang w:val="en-NZ"/>
        </w:rPr>
      </w:pPr>
      <w:r>
        <w:t>Turn ignition switch to Off.</w:t>
      </w:r>
    </w:p>
    <w:p w14:paraId="4DAAF192" w14:textId="43988206" w:rsidR="00F67039" w:rsidRPr="00F67039" w:rsidRDefault="00F67039" w:rsidP="00F67039">
      <w:pPr>
        <w:pStyle w:val="ListParagraph"/>
        <w:numPr>
          <w:ilvl w:val="0"/>
          <w:numId w:val="34"/>
        </w:numPr>
        <w:rPr>
          <w:rFonts w:asciiTheme="minorHAnsi" w:hAnsiTheme="minorHAnsi" w:cstheme="minorHAnsi"/>
          <w:bCs/>
          <w:sz w:val="23"/>
          <w:szCs w:val="23"/>
          <w:lang w:val="en-NZ"/>
        </w:rPr>
      </w:pPr>
      <w:r>
        <w:t>Turn fuel tap off.</w:t>
      </w:r>
    </w:p>
    <w:p w14:paraId="3732B620" w14:textId="77777777" w:rsidR="00F67039" w:rsidRDefault="00F67039" w:rsidP="007A41F2">
      <w:pPr>
        <w:rPr>
          <w:rFonts w:asciiTheme="minorHAnsi" w:hAnsiTheme="minorHAnsi" w:cstheme="minorHAnsi"/>
          <w:b/>
          <w:sz w:val="23"/>
          <w:szCs w:val="23"/>
          <w:u w:val="single"/>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77598ABE" w14:textId="77777777" w:rsidR="004B3547" w:rsidRDefault="004B3547" w:rsidP="00F32E95">
      <w:pPr>
        <w:rPr>
          <w:rFonts w:asciiTheme="minorHAnsi" w:hAnsiTheme="minorHAnsi" w:cstheme="minorHAnsi"/>
          <w:b/>
          <w:sz w:val="23"/>
          <w:szCs w:val="23"/>
          <w:u w:val="single"/>
          <w:lang w:val="en-NZ"/>
        </w:rPr>
      </w:pPr>
    </w:p>
    <w:p w14:paraId="67826F6F" w14:textId="20B884CD" w:rsidR="004B3547" w:rsidRPr="004B3547" w:rsidRDefault="004B3547" w:rsidP="004B3547">
      <w:pPr>
        <w:pStyle w:val="ListParagraph"/>
        <w:numPr>
          <w:ilvl w:val="0"/>
          <w:numId w:val="31"/>
        </w:numPr>
        <w:rPr>
          <w:rFonts w:asciiTheme="minorHAnsi" w:hAnsiTheme="minorHAnsi" w:cstheme="minorHAnsi"/>
          <w:bCs/>
          <w:sz w:val="23"/>
          <w:szCs w:val="23"/>
          <w:lang w:val="en-NZ"/>
        </w:rPr>
      </w:pPr>
      <w:r>
        <w:t>Hold roller with both hands.</w:t>
      </w:r>
    </w:p>
    <w:p w14:paraId="54ADC21C" w14:textId="1A47C076" w:rsidR="004B3547" w:rsidRPr="004B3547" w:rsidRDefault="004B3547" w:rsidP="004B3547">
      <w:pPr>
        <w:pStyle w:val="ListParagraph"/>
        <w:numPr>
          <w:ilvl w:val="0"/>
          <w:numId w:val="31"/>
        </w:numPr>
        <w:rPr>
          <w:rFonts w:asciiTheme="minorHAnsi" w:hAnsiTheme="minorHAnsi" w:cstheme="minorHAnsi"/>
          <w:bCs/>
          <w:sz w:val="23"/>
          <w:szCs w:val="23"/>
          <w:lang w:val="en-NZ"/>
        </w:rPr>
      </w:pPr>
      <w:r>
        <w:t>Make sure you have a firm footing when operating.</w:t>
      </w:r>
    </w:p>
    <w:p w14:paraId="57294913" w14:textId="34B42C8A" w:rsidR="004B3547" w:rsidRPr="004B3547" w:rsidRDefault="004B3547" w:rsidP="004B3547">
      <w:pPr>
        <w:pStyle w:val="ListParagraph"/>
        <w:numPr>
          <w:ilvl w:val="0"/>
          <w:numId w:val="31"/>
        </w:numPr>
        <w:rPr>
          <w:rFonts w:asciiTheme="minorHAnsi" w:hAnsiTheme="minorHAnsi" w:cstheme="minorHAnsi"/>
          <w:bCs/>
          <w:sz w:val="23"/>
          <w:szCs w:val="23"/>
          <w:lang w:val="en-NZ"/>
        </w:rPr>
      </w:pPr>
      <w:r>
        <w:t>Ensure hands, feet and loose clothing are kept clear from moving parts of the roller.</w:t>
      </w: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0B9DC0A2" w:rsidR="00B923D7" w:rsidRDefault="004B3547"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38388285">
            <wp:simplePos x="0" y="0"/>
            <wp:positionH relativeFrom="column">
              <wp:posOffset>1302212</wp:posOffset>
            </wp:positionH>
            <wp:positionV relativeFrom="paragraph">
              <wp:posOffset>13335</wp:posOffset>
            </wp:positionV>
            <wp:extent cx="523875" cy="567690"/>
            <wp:effectExtent l="0" t="0" r="9525" b="3810"/>
            <wp:wrapTight wrapText="bothSides">
              <wp:wrapPolygon edited="0">
                <wp:start x="0" y="0"/>
                <wp:lineTo x="0" y="21020"/>
                <wp:lineTo x="21207" y="21020"/>
                <wp:lineTo x="21207"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3875" cy="567690"/>
                    </a:xfrm>
                    <a:prstGeom prst="rect">
                      <a:avLst/>
                    </a:prstGeom>
                  </pic:spPr>
                </pic:pic>
              </a:graphicData>
            </a:graphic>
            <wp14:sizeRelH relativeFrom="page">
              <wp14:pctWidth>0</wp14:pctWidth>
            </wp14:sizeRelH>
            <wp14:sizeRelV relativeFrom="page">
              <wp14:pctHeight>0</wp14:pctHeight>
            </wp14:sizeRelV>
          </wp:anchor>
        </w:drawing>
      </w:r>
      <w:r w:rsidRPr="004B3547">
        <w:rPr>
          <w:rFonts w:asciiTheme="minorHAnsi" w:hAnsiTheme="minorHAnsi" w:cstheme="minorHAnsi"/>
          <w:b/>
          <w:noProof/>
          <w:sz w:val="23"/>
          <w:szCs w:val="23"/>
          <w:u w:val="single"/>
          <w:lang w:val="en-NZ"/>
        </w:rPr>
        <w:drawing>
          <wp:inline distT="0" distB="0" distL="0" distR="0" wp14:anchorId="79CDC455" wp14:editId="099CD99F">
            <wp:extent cx="540327" cy="678564"/>
            <wp:effectExtent l="0" t="0" r="0" b="7620"/>
            <wp:docPr id="801288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68" cy="695193"/>
                    </a:xfrm>
                    <a:prstGeom prst="rect">
                      <a:avLst/>
                    </a:prstGeom>
                    <a:noFill/>
                    <a:ln>
                      <a:noFill/>
                    </a:ln>
                  </pic:spPr>
                </pic:pic>
              </a:graphicData>
            </a:graphic>
          </wp:inline>
        </w:drawing>
      </w:r>
    </w:p>
    <w:p w14:paraId="1A53A56C" w14:textId="2314599D" w:rsidR="00A233E5" w:rsidRPr="00A0039F" w:rsidRDefault="00E84A1D" w:rsidP="00A0039F">
      <w:pPr>
        <w:rPr>
          <w:rFonts w:asciiTheme="minorHAnsi" w:hAnsiTheme="minorHAnsi" w:cstheme="minorHAnsi"/>
          <w:bCs/>
          <w:sz w:val="23"/>
          <w:szCs w:val="23"/>
          <w:lang w:val="en-NZ"/>
        </w:rPr>
      </w:pPr>
      <w:r w:rsidRPr="00E84A1D">
        <w:rPr>
          <w:noProof/>
        </w:rPr>
        <w:t xml:space="preserve"> </w:t>
      </w:r>
      <w:r w:rsidR="004F39F9">
        <w:rPr>
          <w:noProof/>
        </w:rPr>
        <w:drawing>
          <wp:inline distT="0" distB="0" distL="0" distR="0" wp14:anchorId="4E638B88" wp14:editId="197BB1A1">
            <wp:extent cx="719924" cy="775335"/>
            <wp:effectExtent l="0" t="0" r="4445" b="5715"/>
            <wp:docPr id="1444969796" name="Picture 2"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69796" name="Picture 2" descr="A black headphones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8346" cy="795175"/>
                    </a:xfrm>
                    <a:prstGeom prst="rect">
                      <a:avLst/>
                    </a:prstGeom>
                    <a:noFill/>
                    <a:ln>
                      <a:noFill/>
                    </a:ln>
                  </pic:spPr>
                </pic:pic>
              </a:graphicData>
            </a:graphic>
          </wp:inline>
        </w:drawing>
      </w:r>
      <w:r w:rsidR="004F39F9">
        <w:rPr>
          <w:noProof/>
        </w:rPr>
        <w:drawing>
          <wp:inline distT="0" distB="0" distL="0" distR="0" wp14:anchorId="507AB6C1" wp14:editId="76F214CB">
            <wp:extent cx="692310" cy="692150"/>
            <wp:effectExtent l="0" t="0" r="0" b="0"/>
            <wp:docPr id="1814007676" name="Picture 3" descr="A sign with a yellow vest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07676" name="Picture 3" descr="A sign with a yellow vest in a blu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918" cy="715753"/>
                    </a:xfrm>
                    <a:prstGeom prst="rect">
                      <a:avLst/>
                    </a:prstGeom>
                    <a:noFill/>
                    <a:ln>
                      <a:noFill/>
                    </a:ln>
                  </pic:spPr>
                </pic:pic>
              </a:graphicData>
            </a:graphic>
          </wp:inline>
        </w:drawing>
      </w:r>
      <w:r w:rsidR="004F39F9">
        <w:rPr>
          <w:noProof/>
        </w:rPr>
        <w:drawing>
          <wp:inline distT="0" distB="0" distL="0" distR="0" wp14:anchorId="30E142D9" wp14:editId="726694D4">
            <wp:extent cx="651164" cy="664210"/>
            <wp:effectExtent l="0" t="0" r="0" b="2540"/>
            <wp:docPr id="1479162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p>
    <w:sectPr w:rsidR="00A233E5" w:rsidRPr="00A0039F" w:rsidSect="00B65446">
      <w:headerReference w:type="default" r:id="rId13"/>
      <w:footerReference w:type="default" r:id="rId14"/>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2AE2" w14:textId="77777777" w:rsidR="006C00ED" w:rsidRDefault="006C00ED" w:rsidP="00526B1A">
      <w:r>
        <w:separator/>
      </w:r>
    </w:p>
  </w:endnote>
  <w:endnote w:type="continuationSeparator" w:id="0">
    <w:p w14:paraId="5E3C4417" w14:textId="77777777" w:rsidR="006C00ED" w:rsidRDefault="006C00ED"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30C2" w14:textId="77777777" w:rsidR="006C00ED" w:rsidRDefault="006C00ED" w:rsidP="00526B1A">
      <w:r>
        <w:separator/>
      </w:r>
    </w:p>
  </w:footnote>
  <w:footnote w:type="continuationSeparator" w:id="0">
    <w:p w14:paraId="7FE3C286" w14:textId="77777777" w:rsidR="006C00ED" w:rsidRDefault="006C00ED"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467BAE13" w:rsidR="00F63A87" w:rsidRDefault="00FD0591" w:rsidP="00526B1A">
          <w:pPr>
            <w:pStyle w:val="Header"/>
            <w:rPr>
              <w:rFonts w:asciiTheme="minorHAnsi" w:hAnsiTheme="minorHAnsi" w:cs="Arial"/>
              <w:b/>
              <w:sz w:val="18"/>
              <w:szCs w:val="18"/>
            </w:rPr>
          </w:pPr>
          <w:r>
            <w:rPr>
              <w:rFonts w:asciiTheme="minorHAnsi" w:hAnsiTheme="minorHAnsi" w:cs="Arial"/>
              <w:b/>
              <w:sz w:val="18"/>
              <w:szCs w:val="18"/>
            </w:rPr>
            <w:t>Vibrating Roller Single Drum 430kg &amp; Trailer</w:t>
          </w:r>
        </w:p>
        <w:p w14:paraId="64042E3F" w14:textId="3F7EFB1B"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5D7CD02A" w:rsidR="007D6A8E" w:rsidRPr="003C2EA8" w:rsidRDefault="004B524F" w:rsidP="007D6A8E">
          <w:pPr>
            <w:pStyle w:val="Header"/>
            <w:jc w:val="center"/>
            <w:rPr>
              <w:rFonts w:ascii="Arial" w:hAnsi="Arial" w:cs="Arial"/>
            </w:rPr>
          </w:pPr>
          <w:r>
            <w:rPr>
              <w:noProof/>
            </w:rPr>
            <w:drawing>
              <wp:inline distT="0" distB="0" distL="0" distR="0" wp14:anchorId="184AD29F" wp14:editId="097EDECE">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971FE"/>
    <w:multiLevelType w:val="hybridMultilevel"/>
    <w:tmpl w:val="D20EE2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5F2158E"/>
    <w:multiLevelType w:val="hybridMultilevel"/>
    <w:tmpl w:val="4D3C56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B327CA8"/>
    <w:multiLevelType w:val="hybridMultilevel"/>
    <w:tmpl w:val="FE68AA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32254"/>
    <w:multiLevelType w:val="hybridMultilevel"/>
    <w:tmpl w:val="A5EE0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6"/>
  </w:num>
  <w:num w:numId="2" w16cid:durableId="465396408">
    <w:abstractNumId w:val="29"/>
  </w:num>
  <w:num w:numId="3" w16cid:durableId="511143077">
    <w:abstractNumId w:val="4"/>
  </w:num>
  <w:num w:numId="4" w16cid:durableId="212468020">
    <w:abstractNumId w:val="3"/>
  </w:num>
  <w:num w:numId="5" w16cid:durableId="2038264607">
    <w:abstractNumId w:val="15"/>
  </w:num>
  <w:num w:numId="6" w16cid:durableId="922952475">
    <w:abstractNumId w:val="22"/>
  </w:num>
  <w:num w:numId="7" w16cid:durableId="321347870">
    <w:abstractNumId w:val="8"/>
  </w:num>
  <w:num w:numId="8" w16cid:durableId="1528055155">
    <w:abstractNumId w:val="23"/>
  </w:num>
  <w:num w:numId="9" w16cid:durableId="539559673">
    <w:abstractNumId w:val="28"/>
  </w:num>
  <w:num w:numId="10" w16cid:durableId="583106205">
    <w:abstractNumId w:val="32"/>
  </w:num>
  <w:num w:numId="11" w16cid:durableId="2041319968">
    <w:abstractNumId w:val="12"/>
  </w:num>
  <w:num w:numId="12" w16cid:durableId="396174745">
    <w:abstractNumId w:val="30"/>
  </w:num>
  <w:num w:numId="13" w16cid:durableId="1249660078">
    <w:abstractNumId w:val="21"/>
  </w:num>
  <w:num w:numId="14" w16cid:durableId="1024599312">
    <w:abstractNumId w:val="11"/>
  </w:num>
  <w:num w:numId="15" w16cid:durableId="44331116">
    <w:abstractNumId w:val="24"/>
  </w:num>
  <w:num w:numId="16" w16cid:durableId="1494952895">
    <w:abstractNumId w:val="9"/>
  </w:num>
  <w:num w:numId="17" w16cid:durableId="176312113">
    <w:abstractNumId w:val="19"/>
  </w:num>
  <w:num w:numId="18" w16cid:durableId="1256788805">
    <w:abstractNumId w:val="27"/>
  </w:num>
  <w:num w:numId="19" w16cid:durableId="1386369612">
    <w:abstractNumId w:val="1"/>
  </w:num>
  <w:num w:numId="20" w16cid:durableId="1033186006">
    <w:abstractNumId w:val="33"/>
  </w:num>
  <w:num w:numId="21" w16cid:durableId="929193396">
    <w:abstractNumId w:val="0"/>
  </w:num>
  <w:num w:numId="22" w16cid:durableId="510796943">
    <w:abstractNumId w:val="18"/>
  </w:num>
  <w:num w:numId="23" w16cid:durableId="2004891065">
    <w:abstractNumId w:val="31"/>
  </w:num>
  <w:num w:numId="24" w16cid:durableId="785806086">
    <w:abstractNumId w:val="14"/>
  </w:num>
  <w:num w:numId="25" w16cid:durableId="274561434">
    <w:abstractNumId w:val="26"/>
  </w:num>
  <w:num w:numId="26" w16cid:durableId="227807923">
    <w:abstractNumId w:val="5"/>
  </w:num>
  <w:num w:numId="27" w16cid:durableId="547500466">
    <w:abstractNumId w:val="7"/>
  </w:num>
  <w:num w:numId="28" w16cid:durableId="1578713173">
    <w:abstractNumId w:val="16"/>
  </w:num>
  <w:num w:numId="29" w16cid:durableId="1002313745">
    <w:abstractNumId w:val="13"/>
  </w:num>
  <w:num w:numId="30" w16cid:durableId="1582912310">
    <w:abstractNumId w:val="2"/>
  </w:num>
  <w:num w:numId="31" w16cid:durableId="2013603754">
    <w:abstractNumId w:val="25"/>
  </w:num>
  <w:num w:numId="32" w16cid:durableId="193273692">
    <w:abstractNumId w:val="10"/>
  </w:num>
  <w:num w:numId="33" w16cid:durableId="1625846065">
    <w:abstractNumId w:val="17"/>
  </w:num>
  <w:num w:numId="34" w16cid:durableId="721902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B3547"/>
    <w:rsid w:val="004B524F"/>
    <w:rsid w:val="004C6E6A"/>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54EE8"/>
    <w:rsid w:val="006642B2"/>
    <w:rsid w:val="006A0DB7"/>
    <w:rsid w:val="006C00ED"/>
    <w:rsid w:val="006C0243"/>
    <w:rsid w:val="006C2174"/>
    <w:rsid w:val="006D35D5"/>
    <w:rsid w:val="006D6198"/>
    <w:rsid w:val="00701186"/>
    <w:rsid w:val="00713DA6"/>
    <w:rsid w:val="00722A21"/>
    <w:rsid w:val="007413E4"/>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8F199C"/>
    <w:rsid w:val="0090152D"/>
    <w:rsid w:val="009039E6"/>
    <w:rsid w:val="009052E0"/>
    <w:rsid w:val="00937DDB"/>
    <w:rsid w:val="0095387F"/>
    <w:rsid w:val="009601F4"/>
    <w:rsid w:val="00967EBC"/>
    <w:rsid w:val="0097254E"/>
    <w:rsid w:val="00976F21"/>
    <w:rsid w:val="009A0A06"/>
    <w:rsid w:val="009B0C22"/>
    <w:rsid w:val="009B43F5"/>
    <w:rsid w:val="009E069F"/>
    <w:rsid w:val="009E6A85"/>
    <w:rsid w:val="009E7747"/>
    <w:rsid w:val="009F03DD"/>
    <w:rsid w:val="009F4A58"/>
    <w:rsid w:val="00A0039F"/>
    <w:rsid w:val="00A01F75"/>
    <w:rsid w:val="00A06BDC"/>
    <w:rsid w:val="00A233E5"/>
    <w:rsid w:val="00A246F5"/>
    <w:rsid w:val="00A24FFC"/>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0774E"/>
    <w:rsid w:val="00B327E4"/>
    <w:rsid w:val="00B445F8"/>
    <w:rsid w:val="00B51773"/>
    <w:rsid w:val="00B531EC"/>
    <w:rsid w:val="00B61BE2"/>
    <w:rsid w:val="00B61D0E"/>
    <w:rsid w:val="00B64EDD"/>
    <w:rsid w:val="00B65446"/>
    <w:rsid w:val="00B66C03"/>
    <w:rsid w:val="00B76288"/>
    <w:rsid w:val="00B81BA0"/>
    <w:rsid w:val="00B82215"/>
    <w:rsid w:val="00B923D7"/>
    <w:rsid w:val="00B973F9"/>
    <w:rsid w:val="00BA15BF"/>
    <w:rsid w:val="00BA3388"/>
    <w:rsid w:val="00BB022D"/>
    <w:rsid w:val="00BC168E"/>
    <w:rsid w:val="00BC1F80"/>
    <w:rsid w:val="00BD0858"/>
    <w:rsid w:val="00BF0352"/>
    <w:rsid w:val="00BF07AE"/>
    <w:rsid w:val="00C0294B"/>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2482F"/>
    <w:rsid w:val="00D30375"/>
    <w:rsid w:val="00D317F3"/>
    <w:rsid w:val="00D36B9D"/>
    <w:rsid w:val="00D50707"/>
    <w:rsid w:val="00D64AD4"/>
    <w:rsid w:val="00D65E23"/>
    <w:rsid w:val="00D858F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5BE"/>
    <w:rsid w:val="00E84A1D"/>
    <w:rsid w:val="00E93229"/>
    <w:rsid w:val="00EA1BA8"/>
    <w:rsid w:val="00EB3112"/>
    <w:rsid w:val="00EB53C5"/>
    <w:rsid w:val="00EB5446"/>
    <w:rsid w:val="00EC3013"/>
    <w:rsid w:val="00ED1924"/>
    <w:rsid w:val="00EE37E1"/>
    <w:rsid w:val="00EE6ADC"/>
    <w:rsid w:val="00EF0073"/>
    <w:rsid w:val="00EF079C"/>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67039"/>
    <w:rsid w:val="00F70ACF"/>
    <w:rsid w:val="00F739F1"/>
    <w:rsid w:val="00F8431F"/>
    <w:rsid w:val="00F9730B"/>
    <w:rsid w:val="00FB6EA3"/>
    <w:rsid w:val="00FD05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2023-08-03T04:28:00Z</cp:lastPrinted>
  <dcterms:created xsi:type="dcterms:W3CDTF">2025-03-21T01:07:00Z</dcterms:created>
  <dcterms:modified xsi:type="dcterms:W3CDTF">2025-03-21T01:09:00Z</dcterms:modified>
</cp:coreProperties>
</file>